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4751" w:rsidRDefault="005258AE">
      <w:pPr>
        <w:pStyle w:val="Title"/>
        <w:widowControl w:val="0"/>
        <w:spacing w:line="243" w:lineRule="auto"/>
        <w:ind w:right="358" w:firstLine="686"/>
        <w:jc w:val="center"/>
        <w:rPr>
          <w:sz w:val="30"/>
          <w:szCs w:val="30"/>
        </w:rPr>
      </w:pPr>
      <w:bookmarkStart w:id="0" w:name="_z2rofygtxsl1" w:colFirst="0" w:colLast="0"/>
      <w:bookmarkEnd w:id="0"/>
      <w:r>
        <w:rPr>
          <w:sz w:val="30"/>
          <w:szCs w:val="30"/>
        </w:rPr>
        <w:t>CAPD Checklist</w:t>
      </w:r>
    </w:p>
    <w:p w14:paraId="00000002" w14:textId="77777777" w:rsidR="00C54751" w:rsidRDefault="00C54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358" w:firstLine="686"/>
        <w:rPr>
          <w:rFonts w:ascii="Calibri" w:eastAsia="Calibri" w:hAnsi="Calibri" w:cs="Calibri"/>
          <w:b/>
          <w:sz w:val="23"/>
          <w:szCs w:val="23"/>
        </w:rPr>
      </w:pPr>
    </w:p>
    <w:p w14:paraId="00000003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358" w:firstLine="686"/>
        <w:rPr>
          <w:rFonts w:ascii="Calibri" w:eastAsia="Calibri" w:hAnsi="Calibri" w:cs="Calibri"/>
          <w:b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The checklist below is designed to help you assess whether your child has CAPD. </w:t>
      </w:r>
    </w:p>
    <w:p w14:paraId="00000004" w14:textId="77777777" w:rsidR="00C54751" w:rsidRDefault="00C54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358" w:firstLine="686"/>
        <w:rPr>
          <w:rFonts w:ascii="Calibri" w:eastAsia="Calibri" w:hAnsi="Calibri" w:cs="Calibri"/>
        </w:rPr>
      </w:pPr>
    </w:p>
    <w:p w14:paraId="00000005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358" w:firstLine="68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Tick the description if it fits your child, even if it only applies occasionally. The more  </w:t>
      </w:r>
    </w:p>
    <w:p w14:paraId="00000006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358" w:firstLine="68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items which  apply, the more likely it is your child may have CAPD.  </w:t>
      </w:r>
    </w:p>
    <w:p w14:paraId="00000007" w14:textId="77777777" w:rsidR="00C54751" w:rsidRDefault="00C54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358" w:firstLine="686"/>
        <w:rPr>
          <w:rFonts w:ascii="Calibri" w:eastAsia="Calibri" w:hAnsi="Calibri" w:cs="Calibri"/>
        </w:rPr>
      </w:pPr>
    </w:p>
    <w:p w14:paraId="00000008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Please Note:  </w:t>
      </w:r>
    </w:p>
    <w:p w14:paraId="00000009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6" w:right="6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Several other conditions and learning disabilities share similar characteristics. To ensure your child’s  diagnosis is accurate, a specialist assessment through </w:t>
      </w:r>
      <w:r>
        <w:rPr>
          <w:rFonts w:ascii="Calibri" w:eastAsia="Calibri" w:hAnsi="Calibri" w:cs="Calibri"/>
        </w:rPr>
        <w:t>an audiologist</w:t>
      </w:r>
      <w:r>
        <w:rPr>
          <w:rFonts w:ascii="Calibri" w:eastAsia="Calibri" w:hAnsi="Calibri" w:cs="Calibri"/>
          <w:color w:val="000000"/>
        </w:rPr>
        <w:t xml:space="preserve"> is necessary.  Please bring this checklist to your appointment.  </w:t>
      </w:r>
    </w:p>
    <w:p w14:paraId="0000000A" w14:textId="77777777" w:rsidR="00C54751" w:rsidRDefault="00C547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6" w:right="6" w:hanging="2"/>
        <w:rPr>
          <w:rFonts w:ascii="Calibri" w:eastAsia="Calibri" w:hAnsi="Calibri" w:cs="Calibri"/>
        </w:rPr>
      </w:pPr>
    </w:p>
    <w:p w14:paraId="0000000B" w14:textId="77777777" w:rsidR="00C54751" w:rsidRDefault="005258AE">
      <w:pPr>
        <w:pStyle w:val="Heading1"/>
        <w:widowControl w:val="0"/>
        <w:spacing w:before="5" w:line="240" w:lineRule="auto"/>
        <w:jc w:val="center"/>
        <w:rPr>
          <w:sz w:val="28"/>
          <w:szCs w:val="28"/>
        </w:rPr>
      </w:pPr>
      <w:bookmarkStart w:id="1" w:name="_sh6lj0qjrzga" w:colFirst="0" w:colLast="0"/>
      <w:bookmarkEnd w:id="1"/>
      <w:r>
        <w:rPr>
          <w:sz w:val="28"/>
          <w:szCs w:val="28"/>
        </w:rPr>
        <w:t xml:space="preserve">Listening </w:t>
      </w:r>
    </w:p>
    <w:p w14:paraId="0000000C" w14:textId="77777777" w:rsidR="00C54751" w:rsidRDefault="00C547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center"/>
        <w:rPr>
          <w:rFonts w:ascii="Calibri" w:eastAsia="Calibri" w:hAnsi="Calibri" w:cs="Calibri"/>
          <w:b/>
        </w:rPr>
      </w:pPr>
    </w:p>
    <w:p w14:paraId="0000000D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locating a sound source.  </w:t>
      </w:r>
    </w:p>
    <w:p w14:paraId="0000000E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hearing in noisy background.  </w:t>
      </w:r>
    </w:p>
    <w:p w14:paraId="0000000F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listening when there is more than 1 person talking.  </w:t>
      </w:r>
    </w:p>
    <w:p w14:paraId="00000010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Is very sensitive to loud noises or feels uncomfortable in noisy places.  </w:t>
      </w:r>
    </w:p>
    <w:p w14:paraId="00000011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17" w:right="672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severe difficulty comprehending degraded speech (unfamiliar accent, muffled etc.).  </w:t>
      </w: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Is suspected of having a hearing loss even though hearing is well within the normal range.  </w:t>
      </w: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Finds it difficult to hum along with a tune.  </w:t>
      </w:r>
    </w:p>
    <w:p w14:paraId="00000012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>Confuses similar soundi</w:t>
      </w:r>
      <w:r>
        <w:rPr>
          <w:rFonts w:ascii="Calibri" w:eastAsia="Calibri" w:hAnsi="Calibri" w:cs="Calibri"/>
          <w:color w:val="000000"/>
        </w:rPr>
        <w:t xml:space="preserve">ng words.  </w:t>
      </w:r>
    </w:p>
    <w:p w14:paraId="00000013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making sense of distorted speech signals.  </w:t>
      </w:r>
    </w:p>
    <w:p w14:paraId="00000014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7" w:right="731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Often asks for repetition or clarification (e.g. may often say ‘huh?’ for more information).  </w:t>
      </w: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May often ask for instructions to be repeated.  </w:t>
      </w:r>
    </w:p>
    <w:p w14:paraId="00000015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understanding the emotional status of a speaker.  </w:t>
      </w:r>
    </w:p>
    <w:p w14:paraId="00000016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>Has difficulty making sense of what other</w:t>
      </w:r>
      <w:r>
        <w:rPr>
          <w:rFonts w:ascii="Calibri" w:eastAsia="Calibri" w:hAnsi="Calibri" w:cs="Calibri"/>
          <w:color w:val="000000"/>
        </w:rPr>
        <w:t xml:space="preserve">s are talking about.  </w:t>
      </w:r>
    </w:p>
    <w:p w14:paraId="00000017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Often misunderstands what others have said.  </w:t>
      </w:r>
    </w:p>
    <w:p w14:paraId="00000018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17" w:right="196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following spoken instructions especially multi-step directions.  </w:t>
      </w: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following and participating in conversation or discussion.  </w:t>
      </w:r>
    </w:p>
    <w:p w14:paraId="00000019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7" w:right="-6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Does not understand the tone of voice, has difficulty comprehending a spoken message based on  </w:t>
      </w: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the prosodic (rhythm, syllabic stress and intonation) aspects of speech.  </w:t>
      </w:r>
    </w:p>
    <w:p w14:paraId="0000001A" w14:textId="77777777" w:rsidR="00C54751" w:rsidRDefault="00C547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17" w:right="-6"/>
        <w:rPr>
          <w:rFonts w:ascii="Calibri" w:eastAsia="Calibri" w:hAnsi="Calibri" w:cs="Calibri"/>
        </w:rPr>
      </w:pPr>
    </w:p>
    <w:p w14:paraId="0000001B" w14:textId="77777777" w:rsidR="00C54751" w:rsidRDefault="005258AE">
      <w:pPr>
        <w:pStyle w:val="Heading1"/>
        <w:widowControl w:val="0"/>
        <w:spacing w:before="5" w:line="240" w:lineRule="auto"/>
        <w:jc w:val="center"/>
        <w:rPr>
          <w:sz w:val="28"/>
          <w:szCs w:val="28"/>
        </w:rPr>
      </w:pPr>
      <w:bookmarkStart w:id="2" w:name="_y448dfikcaxe" w:colFirst="0" w:colLast="0"/>
      <w:bookmarkEnd w:id="2"/>
      <w:r>
        <w:rPr>
          <w:sz w:val="28"/>
          <w:szCs w:val="28"/>
        </w:rPr>
        <w:t>Speak</w:t>
      </w:r>
      <w:r>
        <w:rPr>
          <w:sz w:val="28"/>
          <w:szCs w:val="28"/>
        </w:rPr>
        <w:t xml:space="preserve">ing </w:t>
      </w:r>
    </w:p>
    <w:p w14:paraId="0000001C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answering open-ended questions.  </w:t>
      </w:r>
    </w:p>
    <w:p w14:paraId="0000001D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finding words to express themselves.  </w:t>
      </w:r>
    </w:p>
    <w:p w14:paraId="0000001E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Prefers the use of gestures and facial expressions to words.  </w:t>
      </w:r>
    </w:p>
    <w:p w14:paraId="0000001F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May speak in a flat, monotonous, expressionless manner.  </w:t>
      </w:r>
    </w:p>
    <w:p w14:paraId="00000020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13" w:right="240" w:firstLine="3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May speak with words out of order or muddles sentences (e.g. ‘Daddy car red’).  </w:t>
      </w: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May speak in oversimplified short sentences with difficulties in syntax (e.g. ‘dog eat’ instead of  ‘dog is eating’).  </w:t>
      </w:r>
    </w:p>
    <w:p w14:paraId="00000021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Mispronounced words, especially long words.  </w:t>
      </w:r>
    </w:p>
    <w:p w14:paraId="00000022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>Is s</w:t>
      </w:r>
      <w:r>
        <w:rPr>
          <w:rFonts w:ascii="Calibri" w:eastAsia="Calibri" w:hAnsi="Calibri" w:cs="Calibri"/>
          <w:color w:val="000000"/>
        </w:rPr>
        <w:t xml:space="preserve">low in responding to verbal questions.  </w:t>
      </w:r>
    </w:p>
    <w:p w14:paraId="00000023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Responds inconsistently and inappropriately in conversations.  </w:t>
      </w:r>
    </w:p>
    <w:p w14:paraId="00000024" w14:textId="77777777" w:rsidR="00C54751" w:rsidRDefault="00C547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"/>
        <w:rPr>
          <w:rFonts w:ascii="Calibri" w:eastAsia="Calibri" w:hAnsi="Calibri" w:cs="Calibri"/>
        </w:rPr>
      </w:pPr>
    </w:p>
    <w:p w14:paraId="00000025" w14:textId="77777777" w:rsidR="00C54751" w:rsidRDefault="005258AE">
      <w:pPr>
        <w:pStyle w:val="Heading1"/>
        <w:widowControl w:val="0"/>
        <w:spacing w:before="11" w:line="240" w:lineRule="auto"/>
        <w:jc w:val="center"/>
        <w:rPr>
          <w:sz w:val="28"/>
          <w:szCs w:val="28"/>
        </w:rPr>
      </w:pPr>
      <w:bookmarkStart w:id="3" w:name="_4vez0x2od452" w:colFirst="0" w:colLast="0"/>
      <w:bookmarkEnd w:id="3"/>
      <w:r>
        <w:rPr>
          <w:sz w:val="28"/>
          <w:szCs w:val="28"/>
        </w:rPr>
        <w:lastRenderedPageBreak/>
        <w:t xml:space="preserve">Phonological Awareness </w:t>
      </w:r>
    </w:p>
    <w:p w14:paraId="00000026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in speech-sound discriminations.  </w:t>
      </w:r>
    </w:p>
    <w:p w14:paraId="00000027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Does not appreciate rhymes.  </w:t>
      </w:r>
    </w:p>
    <w:p w14:paraId="00000028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blending sounds together.  </w:t>
      </w:r>
    </w:p>
    <w:p w14:paraId="00000029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manipulating the sounds in words.  </w:t>
      </w:r>
    </w:p>
    <w:p w14:paraId="0000002A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applying phonetic skills in reading and spelling.  </w:t>
      </w:r>
    </w:p>
    <w:p w14:paraId="0000002B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right="2183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High-order processes: Attention, memory and learning.  </w:t>
      </w:r>
    </w:p>
    <w:p w14:paraId="0000002C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Diagnosed as having attention deficit disorder (ADD/ ADHD).  </w:t>
      </w:r>
    </w:p>
    <w:p w14:paraId="0000002D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Is easily distracted by noises.  </w:t>
      </w:r>
    </w:p>
    <w:p w14:paraId="0000002E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a short attention span.  </w:t>
      </w:r>
    </w:p>
    <w:p w14:paraId="0000002F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focusing during conversations.  </w:t>
      </w:r>
    </w:p>
    <w:p w14:paraId="00000030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>Forgets informat</w:t>
      </w:r>
      <w:r>
        <w:rPr>
          <w:rFonts w:ascii="Calibri" w:eastAsia="Calibri" w:hAnsi="Calibri" w:cs="Calibri"/>
          <w:color w:val="000000"/>
        </w:rPr>
        <w:t xml:space="preserve">ion that is easily heard. </w:t>
      </w:r>
    </w:p>
    <w:p w14:paraId="00000031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Is delayed in learning to talk.  </w:t>
      </w:r>
    </w:p>
    <w:p w14:paraId="00000032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17" w:right="2041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in acquiring correct grammar especially for second language.  </w:t>
      </w: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Gets tired of listening and tunes out after a while.  </w:t>
      </w:r>
    </w:p>
    <w:p w14:paraId="00000033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Performs better in a one-to-one setting.  </w:t>
      </w:r>
    </w:p>
    <w:p w14:paraId="00000034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difficulties taking notes in class.  </w:t>
      </w:r>
    </w:p>
    <w:p w14:paraId="00000035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with dictation.  </w:t>
      </w:r>
    </w:p>
    <w:p w14:paraId="00000036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with reading.  </w:t>
      </w:r>
    </w:p>
    <w:p w14:paraId="00000037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difficulty with spelling.  </w:t>
      </w:r>
    </w:p>
    <w:p w14:paraId="00000038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poor musical ability.  </w:t>
      </w:r>
    </w:p>
    <w:p w14:paraId="00000039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Appears messy and </w:t>
      </w:r>
      <w:r>
        <w:rPr>
          <w:rFonts w:ascii="Calibri" w:eastAsia="Calibri" w:hAnsi="Calibri" w:cs="Calibri"/>
        </w:rPr>
        <w:t>disorganized</w:t>
      </w:r>
      <w:r>
        <w:rPr>
          <w:rFonts w:ascii="Calibri" w:eastAsia="Calibri" w:hAnsi="Calibri" w:cs="Calibri"/>
          <w:color w:val="000000"/>
        </w:rPr>
        <w:t xml:space="preserve">.  </w:t>
      </w:r>
    </w:p>
    <w:p w14:paraId="0000003A" w14:textId="77777777" w:rsidR="00C54751" w:rsidRDefault="00C547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</w:rPr>
      </w:pPr>
    </w:p>
    <w:p w14:paraId="0000003B" w14:textId="77777777" w:rsidR="00C54751" w:rsidRDefault="005258AE">
      <w:pPr>
        <w:pStyle w:val="Heading1"/>
        <w:widowControl w:val="0"/>
        <w:spacing w:before="11" w:line="240" w:lineRule="auto"/>
        <w:jc w:val="center"/>
        <w:rPr>
          <w:sz w:val="28"/>
          <w:szCs w:val="28"/>
        </w:rPr>
      </w:pPr>
      <w:bookmarkStart w:id="4" w:name="_hpdaompmj2f2" w:colFirst="0" w:colLast="0"/>
      <w:bookmarkEnd w:id="4"/>
      <w:r>
        <w:rPr>
          <w:sz w:val="28"/>
          <w:szCs w:val="28"/>
        </w:rPr>
        <w:t xml:space="preserve">Family &amp; Developmental History </w:t>
      </w:r>
    </w:p>
    <w:p w14:paraId="0000003C" w14:textId="77777777" w:rsidR="00C54751" w:rsidRDefault="00C547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b/>
        </w:rPr>
      </w:pPr>
    </w:p>
    <w:p w14:paraId="0000003D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a history of recurrent or on-going ear infection.  </w:t>
      </w:r>
    </w:p>
    <w:p w14:paraId="0000003E" w14:textId="77777777" w:rsidR="00C54751" w:rsidRDefault="005258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5" w:lineRule="auto"/>
        <w:ind w:left="17" w:right="3691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 xml:space="preserve">Has family members with speech or language disorders.  </w:t>
      </w:r>
      <w:r>
        <w:rPr>
          <w:color w:val="000000"/>
        </w:rPr>
        <w:t xml:space="preserve"> </w:t>
      </w:r>
      <w:r>
        <w:rPr>
          <w:rFonts w:ascii="Calibri" w:eastAsia="Calibri" w:hAnsi="Calibri" w:cs="Calibri"/>
          <w:color w:val="000000"/>
        </w:rPr>
        <w:t>Has family members with learning difficulties.</w:t>
      </w:r>
    </w:p>
    <w:sectPr w:rsidR="00C54751">
      <w:pgSz w:w="11900" w:h="16820"/>
      <w:pgMar w:top="1425" w:right="1481" w:bottom="1726" w:left="14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51"/>
    <w:rsid w:val="005258AE"/>
    <w:rsid w:val="00C5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BAD957B-5EB9-454A-9ED4-FCA5E25F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Charlotte Cushman</cp:lastModifiedBy>
  <cp:revision>2</cp:revision>
  <dcterms:created xsi:type="dcterms:W3CDTF">2022-02-28T17:57:00Z</dcterms:created>
  <dcterms:modified xsi:type="dcterms:W3CDTF">2022-02-28T17:58:00Z</dcterms:modified>
</cp:coreProperties>
</file>